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68" w:rsidRPr="002C4BAC" w:rsidRDefault="00983821" w:rsidP="002C4B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</w:t>
      </w:r>
      <w:r w:rsidR="004F4D6B" w:rsidRPr="002C4BAC">
        <w:rPr>
          <w:rFonts w:ascii="Times New Roman" w:hAnsi="Times New Roman" w:cs="Times New Roman"/>
          <w:b/>
          <w:sz w:val="28"/>
          <w:szCs w:val="28"/>
        </w:rPr>
        <w:t xml:space="preserve"> территориальной трехсторонней комиссии </w:t>
      </w:r>
      <w:r w:rsidR="004F4D6B" w:rsidRPr="002C4BAC">
        <w:rPr>
          <w:rFonts w:ascii="Times New Roman" w:hAnsi="Times New Roman" w:cs="Times New Roman"/>
          <w:b/>
          <w:color w:val="000000"/>
          <w:sz w:val="28"/>
          <w:szCs w:val="28"/>
        </w:rPr>
        <w:t>по регулированию социально-трудовых отнош</w:t>
      </w:r>
      <w:r w:rsidR="004641A7" w:rsidRPr="002C4BAC">
        <w:rPr>
          <w:rFonts w:ascii="Times New Roman" w:hAnsi="Times New Roman" w:cs="Times New Roman"/>
          <w:b/>
          <w:color w:val="000000"/>
          <w:sz w:val="28"/>
          <w:szCs w:val="28"/>
        </w:rPr>
        <w:t>ений Благодарненского муниципального</w:t>
      </w:r>
      <w:r w:rsidR="004F4D6B" w:rsidRPr="002C4B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округа Ставропольского края</w:t>
      </w:r>
      <w:r w:rsidRPr="002C4B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171A47">
        <w:rPr>
          <w:rFonts w:ascii="Times New Roman" w:hAnsi="Times New Roman" w:cs="Times New Roman"/>
          <w:b/>
          <w:color w:val="000000"/>
          <w:sz w:val="28"/>
          <w:szCs w:val="28"/>
        </w:rPr>
        <w:t>18 апреля</w:t>
      </w:r>
      <w:r w:rsidR="00D661E2" w:rsidRPr="002C4B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41A7" w:rsidRPr="002C4BAC">
        <w:rPr>
          <w:rFonts w:ascii="Times New Roman" w:hAnsi="Times New Roman" w:cs="Times New Roman"/>
          <w:b/>
          <w:color w:val="000000"/>
          <w:sz w:val="28"/>
          <w:szCs w:val="28"/>
        </w:rPr>
        <w:t>2024</w:t>
      </w:r>
      <w:r w:rsidRPr="002C4B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4F4D6B" w:rsidRPr="002C4BAC" w:rsidRDefault="004F4D6B" w:rsidP="002C4BA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61E2" w:rsidRPr="00D6569C" w:rsidRDefault="0025129A" w:rsidP="00D6569C">
      <w:pPr>
        <w:pStyle w:val="a3"/>
        <w:tabs>
          <w:tab w:val="left" w:pos="9639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6569C">
        <w:rPr>
          <w:rFonts w:ascii="Times New Roman" w:hAnsi="Times New Roman"/>
          <w:sz w:val="28"/>
          <w:szCs w:val="28"/>
        </w:rPr>
        <w:t>18 апреля</w:t>
      </w:r>
      <w:r w:rsidR="00D661E2" w:rsidRPr="00D6569C">
        <w:rPr>
          <w:rFonts w:ascii="Times New Roman" w:hAnsi="Times New Roman"/>
          <w:sz w:val="28"/>
          <w:szCs w:val="28"/>
        </w:rPr>
        <w:t xml:space="preserve"> </w:t>
      </w:r>
      <w:r w:rsidR="004641A7" w:rsidRPr="00D6569C">
        <w:rPr>
          <w:rFonts w:ascii="Times New Roman" w:hAnsi="Times New Roman"/>
          <w:sz w:val="28"/>
          <w:szCs w:val="28"/>
        </w:rPr>
        <w:t>2024</w:t>
      </w:r>
      <w:r w:rsidR="00983821" w:rsidRPr="00D6569C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="006867D0" w:rsidRPr="00D6569C">
        <w:rPr>
          <w:rFonts w:ascii="Times New Roman" w:hAnsi="Times New Roman"/>
          <w:sz w:val="28"/>
          <w:szCs w:val="28"/>
        </w:rPr>
        <w:t>территориальная трехсторонняя</w:t>
      </w:r>
      <w:r w:rsidR="00983821" w:rsidRPr="00D6569C">
        <w:rPr>
          <w:rFonts w:ascii="Times New Roman" w:hAnsi="Times New Roman"/>
          <w:sz w:val="28"/>
          <w:szCs w:val="28"/>
        </w:rPr>
        <w:t xml:space="preserve"> комиссия по регулированию социально-трудовых отнош</w:t>
      </w:r>
      <w:r w:rsidR="004641A7" w:rsidRPr="00D6569C">
        <w:rPr>
          <w:rFonts w:ascii="Times New Roman" w:hAnsi="Times New Roman"/>
          <w:sz w:val="28"/>
          <w:szCs w:val="28"/>
        </w:rPr>
        <w:t>ений Благодарненского муниципального</w:t>
      </w:r>
      <w:r w:rsidR="00983821" w:rsidRPr="00D6569C">
        <w:rPr>
          <w:rFonts w:ascii="Times New Roman" w:hAnsi="Times New Roman"/>
          <w:sz w:val="28"/>
          <w:szCs w:val="28"/>
        </w:rPr>
        <w:t xml:space="preserve"> округа Ставропольского края заслушав</w:t>
      </w:r>
      <w:proofErr w:type="gramEnd"/>
      <w:r w:rsidR="00983821" w:rsidRPr="00D6569C">
        <w:rPr>
          <w:rFonts w:ascii="Times New Roman" w:hAnsi="Times New Roman"/>
          <w:sz w:val="28"/>
          <w:szCs w:val="28"/>
        </w:rPr>
        <w:t xml:space="preserve"> информацию по рассматриваемым вопросам </w:t>
      </w:r>
    </w:p>
    <w:p w:rsidR="00983821" w:rsidRPr="00D6569C" w:rsidRDefault="00983821" w:rsidP="00D6569C">
      <w:pPr>
        <w:pStyle w:val="a3"/>
        <w:tabs>
          <w:tab w:val="left" w:pos="9639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6569C">
        <w:rPr>
          <w:rFonts w:ascii="Times New Roman" w:hAnsi="Times New Roman"/>
          <w:sz w:val="28"/>
          <w:szCs w:val="28"/>
        </w:rPr>
        <w:t>РЕШИЛА:</w:t>
      </w:r>
    </w:p>
    <w:p w:rsidR="00983821" w:rsidRPr="00D6569C" w:rsidRDefault="00983821" w:rsidP="00D6569C">
      <w:pPr>
        <w:pStyle w:val="a3"/>
        <w:tabs>
          <w:tab w:val="left" w:pos="9639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6569C">
        <w:rPr>
          <w:rFonts w:ascii="Times New Roman" w:hAnsi="Times New Roman"/>
          <w:sz w:val="28"/>
          <w:szCs w:val="28"/>
        </w:rPr>
        <w:t>Вопрос 1</w:t>
      </w:r>
      <w:r w:rsidR="006867D0" w:rsidRPr="00D6569C">
        <w:rPr>
          <w:rFonts w:ascii="Times New Roman" w:hAnsi="Times New Roman"/>
          <w:sz w:val="28"/>
          <w:szCs w:val="28"/>
        </w:rPr>
        <w:t>.</w:t>
      </w:r>
      <w:r w:rsidRPr="00D6569C">
        <w:rPr>
          <w:rFonts w:ascii="Times New Roman" w:hAnsi="Times New Roman"/>
          <w:sz w:val="28"/>
          <w:szCs w:val="28"/>
        </w:rPr>
        <w:t xml:space="preserve"> </w:t>
      </w:r>
    </w:p>
    <w:p w:rsidR="00D6569C" w:rsidRPr="00D6569C" w:rsidRDefault="00D6569C" w:rsidP="00D6569C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6569C">
        <w:rPr>
          <w:rFonts w:ascii="Times New Roman" w:hAnsi="Times New Roman"/>
          <w:sz w:val="28"/>
          <w:szCs w:val="28"/>
        </w:rPr>
        <w:t xml:space="preserve">Об исполнении бюджета Благодарненского муниципального округа Ставропольского края за 2023 год. </w:t>
      </w:r>
    </w:p>
    <w:p w:rsidR="00D6569C" w:rsidRPr="00D6569C" w:rsidRDefault="00D6569C" w:rsidP="00D6569C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>1.Принять информацию к сведению.</w:t>
      </w:r>
    </w:p>
    <w:p w:rsidR="00D6569C" w:rsidRPr="00D6569C" w:rsidRDefault="00D6569C" w:rsidP="00D6569C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2.Главным администраторам доходов бюджета Благодарненского муниципального  округа Ставропольского края в 2024 году принять меры, способствующие увеличению поступления налогов, сборов и других обаятельных платежей в бюджет Благодарненского муниципального округа Ставропольского края, в пределах своей компетенции, а также  недопущению  образования задолженности по их уплате.  </w:t>
      </w:r>
    </w:p>
    <w:p w:rsidR="00D6569C" w:rsidRPr="00D6569C" w:rsidRDefault="00D6569C" w:rsidP="00D6569C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3.Главным распорядителям средств бюджета Благодарненского муниципального  округа Ставропольского края в 2024 году осуществлять своевременность и полноту выплаты заработной платы работникам  муниципальных учреждений Благодарненского муниципального округа Ставропольского края, уплаты  начислений на нее, а также </w:t>
      </w:r>
      <w:proofErr w:type="gramStart"/>
      <w:r w:rsidRPr="00D656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569C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средств бюджета, выделяемых в виде субсидий на финансовое обеспечение выполнения государственного  задания на оказание услуг (выполнения работ). </w:t>
      </w:r>
    </w:p>
    <w:p w:rsidR="00D6569C" w:rsidRPr="00D6569C" w:rsidRDefault="00D6569C" w:rsidP="00D6569C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4. Сторонам территориальной  трехсторонней  комиссии рассмотрение вопроса об исполнении бюджета Благодарненского муниципального округа Ставропольского края за 2024 год запланировать в марте 2025 года. </w:t>
      </w:r>
    </w:p>
    <w:p w:rsidR="00F436B1" w:rsidRPr="00D6569C" w:rsidRDefault="00D661E2" w:rsidP="00D6569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Вопрос 2. </w:t>
      </w:r>
    </w:p>
    <w:p w:rsidR="00D6569C" w:rsidRPr="00D6569C" w:rsidRDefault="00D6569C" w:rsidP="00D6569C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6569C">
        <w:rPr>
          <w:rFonts w:ascii="Times New Roman" w:hAnsi="Times New Roman"/>
          <w:sz w:val="28"/>
          <w:szCs w:val="28"/>
        </w:rPr>
        <w:t>О достижении показателей прогноза социально – экономического развития Благодарненского муниципального округа Ставропольского края по итогам 2023 года</w:t>
      </w:r>
      <w:r>
        <w:rPr>
          <w:rFonts w:ascii="Times New Roman" w:hAnsi="Times New Roman"/>
          <w:sz w:val="28"/>
          <w:szCs w:val="28"/>
        </w:rPr>
        <w:t>.</w:t>
      </w:r>
    </w:p>
    <w:p w:rsidR="00D6569C" w:rsidRPr="00D6569C" w:rsidRDefault="00D6569C" w:rsidP="00D6569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D6569C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D6569C" w:rsidRPr="00D6569C" w:rsidRDefault="00D6569C" w:rsidP="00D6569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6569C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Благодарненского муниципального округа Ставропольского края, являющимися субъектами прогнозирования социально-экономического развития Благодарненского муниципального округа Ставропольского края в течение отчетного года принимать меры для достижения запланированных значений по показателям курируемых направлений.</w:t>
      </w:r>
      <w:proofErr w:type="gramEnd"/>
    </w:p>
    <w:p w:rsidR="00D6569C" w:rsidRPr="00D6569C" w:rsidRDefault="00D6569C" w:rsidP="00D6569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3. Финансовому управлению администрации Благодарненского муниципального округа Ставропольского края учитывать прогноз социально-экономического развития Благодарненского муниципального округа на 2025 </w:t>
      </w:r>
      <w:r w:rsidRPr="00D6569C">
        <w:rPr>
          <w:rFonts w:ascii="Times New Roman" w:hAnsi="Times New Roman" w:cs="Times New Roman"/>
          <w:sz w:val="28"/>
          <w:szCs w:val="28"/>
        </w:rPr>
        <w:lastRenderedPageBreak/>
        <w:t>год и на период до 2027 года при подготовке проекта бюджета Благодарненского муниципального округа Ставропольского края.</w:t>
      </w:r>
    </w:p>
    <w:p w:rsidR="00D6569C" w:rsidRPr="00D6569C" w:rsidRDefault="00D6569C" w:rsidP="00D656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9C">
        <w:rPr>
          <w:rFonts w:ascii="Times New Roman" w:eastAsia="Times New Roman" w:hAnsi="Times New Roman" w:cs="Times New Roman"/>
          <w:sz w:val="28"/>
          <w:szCs w:val="28"/>
        </w:rPr>
        <w:t>4. Сторонам профсоюзов и работодателей при заключении коллективных договоров, соглашений в обязательном порядке предусматривать индексацию заработной платы работников в размерах не ниже прогнозных значений индекса потребительских цен, предусмотренных прогнозом.</w:t>
      </w:r>
    </w:p>
    <w:p w:rsidR="00D661E2" w:rsidRPr="00D6569C" w:rsidRDefault="00D661E2" w:rsidP="00D6569C">
      <w:pPr>
        <w:pStyle w:val="a3"/>
        <w:tabs>
          <w:tab w:val="left" w:pos="9639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6569C">
        <w:rPr>
          <w:rFonts w:ascii="Times New Roman" w:hAnsi="Times New Roman"/>
          <w:sz w:val="28"/>
          <w:szCs w:val="28"/>
        </w:rPr>
        <w:t xml:space="preserve">Вопрос 3. </w:t>
      </w:r>
    </w:p>
    <w:p w:rsidR="00D6569C" w:rsidRPr="00D6569C" w:rsidRDefault="00D6569C" w:rsidP="00D6569C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6569C">
        <w:rPr>
          <w:rFonts w:ascii="Times New Roman" w:hAnsi="Times New Roman"/>
          <w:sz w:val="28"/>
          <w:szCs w:val="28"/>
        </w:rPr>
        <w:t>О профилактике ВИЧ/</w:t>
      </w:r>
      <w:proofErr w:type="spellStart"/>
      <w:r w:rsidRPr="00D6569C">
        <w:rPr>
          <w:rFonts w:ascii="Times New Roman" w:hAnsi="Times New Roman"/>
          <w:sz w:val="28"/>
          <w:szCs w:val="28"/>
        </w:rPr>
        <w:t>СПИДа</w:t>
      </w:r>
      <w:proofErr w:type="spellEnd"/>
      <w:r w:rsidRPr="00D6569C">
        <w:rPr>
          <w:rFonts w:ascii="Times New Roman" w:hAnsi="Times New Roman"/>
          <w:sz w:val="28"/>
          <w:szCs w:val="28"/>
        </w:rPr>
        <w:t xml:space="preserve"> на рабочих местах и недопущению дискриминации и стигматизации в трудовых коллективах лиц, живущих с ВИЧ-инфекцией, в Благодарненском муниципальном круге Ставропольского края в  2024 году.</w:t>
      </w:r>
    </w:p>
    <w:p w:rsidR="00D6569C" w:rsidRPr="00D6569C" w:rsidRDefault="00D6569C" w:rsidP="00D6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>1.Принять информацию к сведению.</w:t>
      </w:r>
    </w:p>
    <w:p w:rsidR="00D6569C" w:rsidRPr="00D6569C" w:rsidRDefault="00D6569C" w:rsidP="00D6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>2. Стороне органов местного самоуправления:</w:t>
      </w:r>
    </w:p>
    <w:p w:rsidR="00D6569C" w:rsidRPr="00D6569C" w:rsidRDefault="00D6569C" w:rsidP="00D656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муниципального округа Ставропольского края </w:t>
      </w:r>
      <w:r w:rsidRPr="00D6569C">
        <w:rPr>
          <w:rFonts w:ascii="Times New Roman" w:hAnsi="Times New Roman" w:cs="Times New Roman"/>
          <w:bCs/>
          <w:sz w:val="28"/>
          <w:szCs w:val="28"/>
        </w:rPr>
        <w:t>обеспечить выполнение Плана мероприятий («дорожная карта») по реализации программ по профилактике ВИЧ/</w:t>
      </w:r>
      <w:proofErr w:type="spellStart"/>
      <w:r w:rsidRPr="00D6569C">
        <w:rPr>
          <w:rFonts w:ascii="Times New Roman" w:hAnsi="Times New Roman" w:cs="Times New Roman"/>
          <w:bCs/>
          <w:sz w:val="28"/>
          <w:szCs w:val="28"/>
        </w:rPr>
        <w:t>СПИДа</w:t>
      </w:r>
      <w:proofErr w:type="spellEnd"/>
      <w:r w:rsidRPr="00D6569C">
        <w:rPr>
          <w:rFonts w:ascii="Times New Roman" w:hAnsi="Times New Roman" w:cs="Times New Roman"/>
          <w:bCs/>
          <w:sz w:val="28"/>
          <w:szCs w:val="28"/>
        </w:rPr>
        <w:t xml:space="preserve"> на рабочих местах и недопущению дискриминации и стигматизации в трудовых коллективах лиц, живущих с ВИЧ-инфекцией, в Ставропольском крае на 2024-2026гг.</w:t>
      </w:r>
    </w:p>
    <w:p w:rsidR="00D6569C" w:rsidRPr="00D6569C" w:rsidRDefault="00D6569C" w:rsidP="00D6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управлению труда и социальной защиты населения администрации Благодарненского муниципального округа Ставропольского края: </w:t>
      </w:r>
    </w:p>
    <w:p w:rsidR="00D6569C" w:rsidRPr="00D6569C" w:rsidRDefault="00D6569C" w:rsidP="00D6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>проводить информационно-разъяснительную работу, направленную на профилактику ВИЧ/</w:t>
      </w:r>
      <w:proofErr w:type="spellStart"/>
      <w:r w:rsidRPr="00D6569C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D6569C">
        <w:rPr>
          <w:rFonts w:ascii="Times New Roman" w:hAnsi="Times New Roman" w:cs="Times New Roman"/>
          <w:sz w:val="28"/>
          <w:szCs w:val="28"/>
        </w:rPr>
        <w:t xml:space="preserve"> на рабочих местах и недопущению в трудовых коллективах дискриминации лиц, живущих с ВИЧ-инфекцией, с использованием средств массовой информации и «дней охраны труда»;</w:t>
      </w:r>
    </w:p>
    <w:p w:rsidR="00D6569C" w:rsidRPr="00D6569C" w:rsidRDefault="00D6569C" w:rsidP="00D6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69C">
        <w:rPr>
          <w:rFonts w:ascii="Times New Roman" w:hAnsi="Times New Roman" w:cs="Times New Roman"/>
          <w:sz w:val="28"/>
          <w:szCs w:val="28"/>
        </w:rPr>
        <w:t xml:space="preserve">при проведении уведомительной регистрации коллективных договоров проводить разъяснения и </w:t>
      </w:r>
      <w:bookmarkStart w:id="0" w:name="_GoBack"/>
      <w:bookmarkEnd w:id="0"/>
      <w:r w:rsidRPr="00D6569C">
        <w:rPr>
          <w:rFonts w:ascii="Times New Roman" w:hAnsi="Times New Roman" w:cs="Times New Roman"/>
          <w:sz w:val="28"/>
          <w:szCs w:val="28"/>
        </w:rPr>
        <w:t>давать рекомендации о включении в коллективный договор положений по профилактике ВИЧ/</w:t>
      </w:r>
      <w:proofErr w:type="spellStart"/>
      <w:r w:rsidRPr="00D6569C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D6569C">
        <w:rPr>
          <w:rFonts w:ascii="Times New Roman" w:hAnsi="Times New Roman" w:cs="Times New Roman"/>
          <w:sz w:val="28"/>
          <w:szCs w:val="28"/>
        </w:rPr>
        <w:t xml:space="preserve"> на рабочих местах и недопущению дискриминации и стигматизации в трудовых коллективах лиц, живущих с ВИЧ-инфекцией, предусматривающие предоставления работникам свободного времени с сохранением заработной платы для прохождения тестирования на ВИЧ/СПИД.</w:t>
      </w:r>
      <w:proofErr w:type="gramEnd"/>
    </w:p>
    <w:p w:rsidR="00D6569C" w:rsidRPr="00D6569C" w:rsidRDefault="00D6569C" w:rsidP="00D6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>3. Работодателям Благодарненского муниципального округа Ставропольского края:</w:t>
      </w:r>
    </w:p>
    <w:p w:rsidR="00D6569C" w:rsidRPr="00D6569C" w:rsidRDefault="00D6569C" w:rsidP="00D6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 обеспечить недопущение дискриминации и стигматизации в трудовых коллективах лиц, живущих с ВИЧ-инфекцией. Мотивировать работников к системному прохождению  добровольного конфиденциального консультирования и тестирования на ВИЧ-инфекцию;</w:t>
      </w:r>
    </w:p>
    <w:p w:rsidR="00D6569C" w:rsidRPr="00D6569C" w:rsidRDefault="00D6569C" w:rsidP="00D6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>обеспечить для работников, живущих с ВИЧ/СПИД разумное изменение в условиях труда, способствующее продолжению занятости работника, предоставление дополнительных перерывов для отдыха, времени для посещения врача, возможность возвращения на работу после вынужденного перерыва, связанного с прохождением курса лечения в соответствии с действующим законодательством Российской Федерации.</w:t>
      </w:r>
    </w:p>
    <w:p w:rsidR="00D6569C" w:rsidRPr="00D6569C" w:rsidRDefault="00D6569C" w:rsidP="00D6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1E2" w:rsidRPr="00D6569C" w:rsidRDefault="00D661E2" w:rsidP="00D656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Вопрос 4. </w:t>
      </w:r>
    </w:p>
    <w:p w:rsidR="00D6569C" w:rsidRPr="00D6569C" w:rsidRDefault="00D6569C" w:rsidP="00D656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eastAsia="Calibri" w:hAnsi="Times New Roman" w:cs="Times New Roman"/>
          <w:sz w:val="28"/>
          <w:szCs w:val="28"/>
        </w:rPr>
        <w:t>О действиях сторон по повышению уровня заработной платы на территории Благодарненского муниципального округа Ставропольского края</w:t>
      </w:r>
      <w:r w:rsidRPr="00D65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9C" w:rsidRPr="00D6569C" w:rsidRDefault="00D6569C" w:rsidP="00D65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D6569C" w:rsidRPr="00D6569C" w:rsidRDefault="00D6569C" w:rsidP="00D656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6569C">
        <w:rPr>
          <w:rFonts w:ascii="Times New Roman" w:hAnsi="Times New Roman" w:cs="Times New Roman"/>
          <w:bCs/>
          <w:kern w:val="2"/>
          <w:sz w:val="28"/>
          <w:szCs w:val="28"/>
        </w:rPr>
        <w:t xml:space="preserve">2. Стороне работодателей:  </w:t>
      </w:r>
    </w:p>
    <w:p w:rsidR="00D6569C" w:rsidRPr="00D6569C" w:rsidRDefault="00D6569C" w:rsidP="00D656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6569C">
        <w:rPr>
          <w:rFonts w:ascii="Times New Roman" w:hAnsi="Times New Roman" w:cs="Times New Roman"/>
          <w:bCs/>
          <w:kern w:val="2"/>
          <w:sz w:val="28"/>
          <w:szCs w:val="28"/>
        </w:rPr>
        <w:t>не допускать начисления минимальной заработной платы работникам менее размера установленного пунктом 2.31. Соглашения между администрацией Благодарненского городского округа Ставропольского края, представительством Территориального союза «Федерация профсоюзов Ставропольского края» - координационным советом организаций профсоюзов в Благодарненском городском округе Ставропольского края и Региональным Союзом работодателей Ставропольского края «Конгресс деловых кругов Ставрополья» на 2023-2025 годы в 2024 году;</w:t>
      </w:r>
    </w:p>
    <w:p w:rsidR="00D6569C" w:rsidRPr="00D6569C" w:rsidRDefault="00D6569C" w:rsidP="00D656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>своевременно производить уплату страховых взносов;</w:t>
      </w:r>
    </w:p>
    <w:p w:rsidR="00D6569C" w:rsidRPr="00D6569C" w:rsidRDefault="00D6569C" w:rsidP="00D6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69C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повышение уровня реального содержания заработной платы</w:t>
      </w:r>
      <w:r w:rsidRPr="00D6569C">
        <w:rPr>
          <w:rFonts w:ascii="Times New Roman" w:hAnsi="Times New Roman" w:cs="Times New Roman"/>
          <w:bCs/>
          <w:kern w:val="2"/>
          <w:sz w:val="28"/>
          <w:szCs w:val="28"/>
        </w:rPr>
        <w:t xml:space="preserve"> в соответствии со статьей 134 Трудового кодекса Российской Федерации, </w:t>
      </w:r>
      <w:r w:rsidRPr="00D6569C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включающее индексацию заработной платы в связи с ростом </w:t>
      </w:r>
      <w:hyperlink r:id="rId5" w:anchor="dst100001" w:history="1">
        <w:r w:rsidRPr="00D65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потребительских цен</w:t>
        </w:r>
      </w:hyperlink>
      <w:r w:rsidRPr="00D6569C">
        <w:rPr>
          <w:rFonts w:ascii="Times New Roman" w:hAnsi="Times New Roman" w:cs="Times New Roman"/>
          <w:sz w:val="28"/>
          <w:szCs w:val="28"/>
          <w:shd w:val="clear" w:color="auto" w:fill="FFFFFF"/>
        </w:rPr>
        <w:t> на товары и услуги.</w:t>
      </w:r>
    </w:p>
    <w:p w:rsidR="00D6569C" w:rsidRPr="00D6569C" w:rsidRDefault="00D6569C" w:rsidP="00D6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D6569C">
        <w:rPr>
          <w:rFonts w:ascii="Times New Roman" w:hAnsi="Times New Roman" w:cs="Times New Roman"/>
          <w:sz w:val="28"/>
          <w:szCs w:val="28"/>
        </w:rPr>
        <w:t xml:space="preserve">Сторонам социального партнерства осуществлять </w:t>
      </w:r>
      <w:proofErr w:type="gramStart"/>
      <w:r w:rsidRPr="00D656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569C">
        <w:rPr>
          <w:rFonts w:ascii="Times New Roman" w:hAnsi="Times New Roman" w:cs="Times New Roman"/>
          <w:sz w:val="28"/>
          <w:szCs w:val="28"/>
        </w:rPr>
        <w:t xml:space="preserve"> выполнением обязательств соглашений всех уровней и коллективных договоров, в том числе в части выплаты </w:t>
      </w:r>
      <w:r w:rsidRPr="00D6569C">
        <w:rPr>
          <w:rFonts w:ascii="Times New Roman" w:eastAsia="Times New Roman" w:hAnsi="Times New Roman" w:cs="Times New Roman"/>
          <w:sz w:val="28"/>
          <w:szCs w:val="28"/>
        </w:rPr>
        <w:t>заработной платы</w:t>
      </w:r>
      <w:r w:rsidRPr="00D6569C">
        <w:rPr>
          <w:rFonts w:ascii="Times New Roman" w:hAnsi="Times New Roman" w:cs="Times New Roman"/>
          <w:sz w:val="28"/>
          <w:szCs w:val="28"/>
        </w:rPr>
        <w:t>.</w:t>
      </w:r>
    </w:p>
    <w:p w:rsidR="00D6569C" w:rsidRPr="00D6569C" w:rsidRDefault="00D6569C" w:rsidP="00D6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bCs/>
          <w:kern w:val="2"/>
          <w:sz w:val="28"/>
          <w:szCs w:val="28"/>
        </w:rPr>
        <w:t xml:space="preserve">4.  </w:t>
      </w:r>
      <w:r w:rsidRPr="00D6569C">
        <w:rPr>
          <w:rFonts w:ascii="Times New Roman" w:hAnsi="Times New Roman" w:cs="Times New Roman"/>
          <w:sz w:val="28"/>
          <w:szCs w:val="28"/>
        </w:rPr>
        <w:t xml:space="preserve">Управлению труда и социальной защиты населения администрации Благодарненского муниципального округа Ставропольского края продолжить: </w:t>
      </w:r>
    </w:p>
    <w:p w:rsidR="00D6569C" w:rsidRPr="00D6569C" w:rsidRDefault="00D6569C" w:rsidP="00D656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D65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обеспечения трудовых прав граждан на своевременную и в полном объеме выплату заработной платы осуществлять </w:t>
      </w:r>
      <w:r w:rsidRPr="00D6569C">
        <w:rPr>
          <w:rFonts w:ascii="Times New Roman" w:hAnsi="Times New Roman" w:cs="Times New Roman"/>
          <w:sz w:val="28"/>
          <w:szCs w:val="28"/>
        </w:rPr>
        <w:t>мониторинг соблюдения сроков выплаты заработной платы работодателями Благодарненского муниципального округа Ставропольского края;</w:t>
      </w:r>
    </w:p>
    <w:p w:rsidR="00D6569C" w:rsidRPr="00D6569C" w:rsidRDefault="00D6569C" w:rsidP="00D6569C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>проводить консультации граждан и работодателей по вопросам выплаты заработной платы;</w:t>
      </w:r>
    </w:p>
    <w:p w:rsidR="00D6569C" w:rsidRPr="00D6569C" w:rsidRDefault="00D6569C" w:rsidP="00D6569C">
      <w:pPr>
        <w:widowControl w:val="0"/>
        <w:numPr>
          <w:ilvl w:val="0"/>
          <w:numId w:val="8"/>
        </w:numPr>
        <w:tabs>
          <w:tab w:val="clear" w:pos="0"/>
          <w:tab w:val="num" w:pos="-28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работу в направлении по легализации доходов, выявлению «серых схем» выплаты заработной платы. </w:t>
      </w:r>
    </w:p>
    <w:p w:rsidR="00D6569C" w:rsidRPr="00D6569C" w:rsidRDefault="00D6569C" w:rsidP="00D6569C">
      <w:pPr>
        <w:pStyle w:val="a3"/>
        <w:numPr>
          <w:ilvl w:val="0"/>
          <w:numId w:val="8"/>
        </w:numPr>
        <w:tabs>
          <w:tab w:val="left" w:pos="709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6569C">
        <w:rPr>
          <w:rFonts w:ascii="Times New Roman" w:hAnsi="Times New Roman"/>
          <w:sz w:val="28"/>
          <w:szCs w:val="28"/>
        </w:rPr>
        <w:t>осуществлять мониторинг реализации инвестиционных проектов в региональной экономике по видам экономической деятельности, в части создания новых рабочих мест, в том числе на современных технологичных производствах с обеспечением роста средней заработной платы в разрезе видов экономической деятельности;</w:t>
      </w:r>
    </w:p>
    <w:p w:rsidR="00D6569C" w:rsidRPr="00D6569C" w:rsidRDefault="00D6569C" w:rsidP="00D6569C">
      <w:pPr>
        <w:pStyle w:val="a3"/>
        <w:numPr>
          <w:ilvl w:val="0"/>
          <w:numId w:val="8"/>
        </w:numPr>
        <w:tabs>
          <w:tab w:val="left" w:pos="709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6569C">
        <w:rPr>
          <w:rFonts w:ascii="Times New Roman" w:hAnsi="Times New Roman"/>
          <w:sz w:val="28"/>
          <w:szCs w:val="28"/>
        </w:rPr>
        <w:t>содействовать выявлению и устранению ограничений, замедляющих реализацию инвестиционных проектов.</w:t>
      </w:r>
    </w:p>
    <w:p w:rsidR="00D6569C" w:rsidRPr="00D6569C" w:rsidRDefault="00D6569C" w:rsidP="00D65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 5. </w:t>
      </w:r>
      <w:hyperlink r:id="rId6" w:history="1">
        <w:r w:rsidRPr="00D6569C">
          <w:rPr>
            <w:rFonts w:ascii="Times New Roman" w:eastAsia="Times New Roman" w:hAnsi="Times New Roman" w:cs="Times New Roman"/>
            <w:sz w:val="28"/>
            <w:szCs w:val="28"/>
          </w:rPr>
          <w:t>Управлению образования и молодежной политики администрации</w:t>
        </w:r>
      </w:hyperlink>
      <w:r w:rsidRPr="00D6569C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муниципального округа Ставропольского края и управлению культуры администрации Благодарненского муниципального округа Ставропольского края:</w:t>
      </w:r>
    </w:p>
    <w:p w:rsidR="00D6569C" w:rsidRPr="00D6569C" w:rsidRDefault="00D6569C" w:rsidP="00D6569C">
      <w:pPr>
        <w:pStyle w:val="a3"/>
        <w:tabs>
          <w:tab w:val="left" w:pos="709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D6569C">
        <w:rPr>
          <w:rFonts w:ascii="Times New Roman" w:hAnsi="Times New Roman"/>
          <w:sz w:val="28"/>
          <w:szCs w:val="28"/>
        </w:rPr>
        <w:lastRenderedPageBreak/>
        <w:t>не допускать снижения уровня заработной платы отдельных категорий работников бюджетной сферы, определенных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</w:t>
      </w:r>
      <w:proofErr w:type="gramEnd"/>
      <w:r w:rsidRPr="00D6569C">
        <w:rPr>
          <w:rFonts w:ascii="Times New Roman" w:hAnsi="Times New Roman"/>
          <w:sz w:val="28"/>
          <w:szCs w:val="28"/>
        </w:rPr>
        <w:t xml:space="preserve"> сфере защиты детей-сирот и детей, оставшихся без попечения родителей», достигнутого в 2023 году. </w:t>
      </w:r>
    </w:p>
    <w:p w:rsidR="004D0776" w:rsidRPr="00D6569C" w:rsidRDefault="004D0776" w:rsidP="00D656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>Вопрос 5.</w:t>
      </w:r>
    </w:p>
    <w:p w:rsidR="00D6569C" w:rsidRPr="00D6569C" w:rsidRDefault="00D6569C" w:rsidP="00D656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eastAsia="Calibri" w:hAnsi="Times New Roman" w:cs="Times New Roman"/>
          <w:sz w:val="28"/>
          <w:szCs w:val="28"/>
        </w:rPr>
        <w:t>О состоянии условий и охраны труда в Благодарненском муниципальном округе Ставропольского края</w:t>
      </w:r>
      <w:r w:rsidRPr="00D6569C">
        <w:rPr>
          <w:rFonts w:ascii="Times New Roman" w:hAnsi="Times New Roman" w:cs="Times New Roman"/>
          <w:sz w:val="28"/>
          <w:szCs w:val="28"/>
        </w:rPr>
        <w:t>.</w:t>
      </w:r>
    </w:p>
    <w:p w:rsidR="00D6569C" w:rsidRPr="00D6569C" w:rsidRDefault="00D6569C" w:rsidP="00D6569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D6569C" w:rsidRPr="00D6569C" w:rsidRDefault="00D6569C" w:rsidP="00D6569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>Управлению труда и социальной защиты населения администрации Благодарненского муниципального округа Ставропольского края:</w:t>
      </w:r>
    </w:p>
    <w:p w:rsidR="00D6569C" w:rsidRPr="00D6569C" w:rsidRDefault="00D6569C" w:rsidP="00D65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69C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Pr="00D6569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</w:t>
      </w:r>
      <w:r w:rsidRPr="00D65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Благодарненском муниципальном округе Ставропольского края (далее – округ)</w:t>
      </w:r>
      <w:r w:rsidRPr="00D6569C">
        <w:rPr>
          <w:rFonts w:ascii="Times New Roman" w:hAnsi="Times New Roman" w:cs="Times New Roman"/>
          <w:sz w:val="28"/>
          <w:szCs w:val="28"/>
        </w:rPr>
        <w:t xml:space="preserve"> по </w:t>
      </w:r>
      <w:r w:rsidRPr="00D6569C">
        <w:rPr>
          <w:rFonts w:ascii="Times New Roman" w:hAnsi="Times New Roman" w:cs="Times New Roman"/>
          <w:sz w:val="28"/>
          <w:szCs w:val="28"/>
          <w:lang w:eastAsia="hi-IN" w:bidi="hi-IN"/>
        </w:rPr>
        <w:t>осуществлению отдельных полномочий в области охраны труда</w:t>
      </w:r>
      <w:r w:rsidRPr="00D6569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</w:t>
      </w:r>
      <w:r w:rsidRPr="00D6569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возложенны</w:t>
      </w:r>
      <w:r w:rsidRPr="00D6569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х</w:t>
      </w:r>
      <w:r w:rsidRPr="00D6569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на органы местного самоуправления законодательством Российской Федерации и Ставропольского края, направленных на </w:t>
      </w:r>
      <w:r w:rsidRPr="00D6569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системы управления охраной труда в организациях округа, по созданию здоровых и безопасных условий труда на рабочих местах и профилактике производственного травматизма</w:t>
      </w:r>
      <w:r w:rsidRPr="00D656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569C" w:rsidRPr="00D6569C" w:rsidRDefault="00D6569C" w:rsidP="00D65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 проводить информационно – разъяснительную работу об изменениях трудового законодательства по охране труда, о принимаемых мерах по совершенствованию системы управления охраной труда, стремлению к нулевому травматизму, формированию культуры безопасного труда, по выделению средств на финансовое обеспечение предупредительных мер по сокращению производственного травматизма и профессиональных заболеваний.</w:t>
      </w:r>
    </w:p>
    <w:p w:rsidR="00D6569C" w:rsidRPr="00D6569C" w:rsidRDefault="00D6569C" w:rsidP="00D6569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>Стороне профсоюзов:</w:t>
      </w:r>
    </w:p>
    <w:p w:rsidR="00D6569C" w:rsidRPr="00D6569C" w:rsidRDefault="00D6569C" w:rsidP="00D65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 с организациями, где созданы первичные профсоюзные организации по выделению средств на финансовое обеспечение предупредительных мер по сокращению производственного травматизма и профессиональных заболеваний;</w:t>
      </w:r>
    </w:p>
    <w:p w:rsidR="00D6569C" w:rsidRPr="00D6569C" w:rsidRDefault="00D6569C" w:rsidP="00D6569C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 усилить общественный </w:t>
      </w:r>
      <w:proofErr w:type="gramStart"/>
      <w:r w:rsidRPr="00D656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569C">
        <w:rPr>
          <w:rFonts w:ascii="Times New Roman" w:hAnsi="Times New Roman" w:cs="Times New Roman"/>
          <w:sz w:val="28"/>
          <w:szCs w:val="28"/>
        </w:rPr>
        <w:t xml:space="preserve"> состоянием условий охраны труда в организациях округа;</w:t>
      </w:r>
    </w:p>
    <w:p w:rsidR="00D6569C" w:rsidRPr="00D6569C" w:rsidRDefault="00D6569C" w:rsidP="00D6569C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>активизировать участие в конкурсах, направленных на повышение качества общественного контроля в области охраны труда, в том числе, на лучшего уполномоченного по охране труда.</w:t>
      </w:r>
    </w:p>
    <w:p w:rsidR="00D6569C" w:rsidRPr="00D6569C" w:rsidRDefault="00D6569C" w:rsidP="00D65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9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Стороне работодателей обеспечить своим работникам условия труда в соответствии с требования раздела Х «Охраны труда» Трудового кодекса Российской Федерации:</w:t>
      </w:r>
    </w:p>
    <w:p w:rsidR="00D6569C" w:rsidRPr="00D6569C" w:rsidRDefault="00D6569C" w:rsidP="00D6569C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принимать комплекс мер, направленных на улучшение организации производства работ, приведение их в соответствие с отраслевыми и </w:t>
      </w:r>
      <w:r w:rsidRPr="00D6569C">
        <w:rPr>
          <w:rFonts w:ascii="Times New Roman" w:hAnsi="Times New Roman" w:cs="Times New Roman"/>
          <w:sz w:val="28"/>
          <w:szCs w:val="28"/>
        </w:rPr>
        <w:lastRenderedPageBreak/>
        <w:t xml:space="preserve">межотраслевыми правилами по охране труда. </w:t>
      </w:r>
      <w:r w:rsidRPr="00D6569C">
        <w:rPr>
          <w:rFonts w:ascii="Times New Roman" w:hAnsi="Times New Roman" w:cs="Times New Roman"/>
          <w:spacing w:val="1"/>
          <w:sz w:val="28"/>
          <w:szCs w:val="28"/>
        </w:rPr>
        <w:t>Актуализировать (привести в соответствие) локальные нормативные акты по охране труда и ознакомить с ними работников</w:t>
      </w:r>
      <w:r w:rsidRPr="00D6569C">
        <w:rPr>
          <w:rFonts w:ascii="Times New Roman" w:hAnsi="Times New Roman" w:cs="Times New Roman"/>
          <w:sz w:val="28"/>
          <w:szCs w:val="28"/>
        </w:rPr>
        <w:t>;</w:t>
      </w:r>
    </w:p>
    <w:p w:rsidR="00D6569C" w:rsidRPr="00D6569C" w:rsidRDefault="00D6569C" w:rsidP="00D6569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6569C">
        <w:rPr>
          <w:rFonts w:ascii="Times New Roman" w:hAnsi="Times New Roman" w:cs="Times New Roman"/>
          <w:sz w:val="28"/>
          <w:szCs w:val="28"/>
        </w:rPr>
        <w:t>в</w:t>
      </w:r>
      <w:r w:rsidRPr="00D6569C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ыполнять требования трудового законодательства РФ в части проведения специальной оценки условий труда, обратив особое внимание на установление работникам гарантий и компенсаций за работу во вредных условиях труда</w:t>
      </w:r>
      <w:r w:rsidRPr="00D6569C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D6569C" w:rsidRPr="00D6569C" w:rsidRDefault="00D6569C" w:rsidP="00D6569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6569C">
        <w:rPr>
          <w:rFonts w:ascii="Times New Roman" w:hAnsi="Times New Roman" w:cs="Times New Roman"/>
          <w:sz w:val="28"/>
          <w:szCs w:val="28"/>
          <w:lang w:bidi="en-US"/>
        </w:rPr>
        <w:t>осуществлять информирование работников о состоянии условий и охраны труда, необходимости повышения эффективности соблюдения трудового законодательства по предоставлению гарантий и компенсаций за работу во вредных и (или) опасных условиях труда, совершенствовании системы управления охраной труда в организациях, внедрении оценки профессиональными рисками;</w:t>
      </w:r>
    </w:p>
    <w:p w:rsidR="00FA4757" w:rsidRDefault="00D6569C" w:rsidP="00D6569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D6569C">
        <w:rPr>
          <w:b w:val="0"/>
          <w:sz w:val="28"/>
          <w:szCs w:val="28"/>
          <w:lang w:bidi="en-US"/>
        </w:rPr>
        <w:t xml:space="preserve">привести в соответствие с </w:t>
      </w:r>
      <w:hyperlink r:id="rId7" w:history="1">
        <w:r w:rsidRPr="00D6569C"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>приказом Минтруда России от 29.10.2021 N 767н "Об утверждении Единых типовых норм выдачи средств индивидуальной защиты и смывающих средств"</w:t>
        </w:r>
      </w:hyperlink>
      <w:r w:rsidRPr="00D6569C">
        <w:rPr>
          <w:b w:val="0"/>
          <w:bCs w:val="0"/>
          <w:sz w:val="28"/>
          <w:szCs w:val="28"/>
          <w:shd w:val="clear" w:color="auto" w:fill="FFFFFF"/>
        </w:rPr>
        <w:t>;</w:t>
      </w:r>
      <w:r w:rsidR="00FA4757">
        <w:rPr>
          <w:b w:val="0"/>
          <w:bCs w:val="0"/>
          <w:sz w:val="28"/>
          <w:szCs w:val="28"/>
          <w:shd w:val="clear" w:color="auto" w:fill="FFFFFF"/>
        </w:rPr>
        <w:t xml:space="preserve"> </w:t>
      </w:r>
    </w:p>
    <w:p w:rsidR="00D6569C" w:rsidRPr="00D6569C" w:rsidRDefault="00D6569C" w:rsidP="00D6569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569C">
        <w:rPr>
          <w:b w:val="0"/>
          <w:sz w:val="28"/>
          <w:szCs w:val="28"/>
        </w:rPr>
        <w:t>приказом Минтруда России от 29.10.2021 N 766н "Об утверждении Правил обеспечения работников средствами индивидуальной защиты и смывающими средствами" нормы выдачи средств индивидуальной защиты и смывающих средств.</w:t>
      </w:r>
    </w:p>
    <w:p w:rsidR="00D6569C" w:rsidRPr="00D6569C" w:rsidRDefault="00D6569C" w:rsidP="00D65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9C">
        <w:rPr>
          <w:rFonts w:ascii="Times New Roman" w:hAnsi="Times New Roman" w:cs="Times New Roman"/>
          <w:sz w:val="28"/>
          <w:szCs w:val="28"/>
        </w:rPr>
        <w:t xml:space="preserve">5. Подведомственным учреждениям управления образования и молодежной политики администрации Благодарненского муниципального округа Ставропольского края обеспечить участие детей в краевом конкурсе детских рисунков «Безопасный труд глазами детей» в 2024 году.  </w:t>
      </w:r>
    </w:p>
    <w:p w:rsidR="00D6569C" w:rsidRPr="00D6569C" w:rsidRDefault="00D6569C" w:rsidP="00D6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76" w:rsidRPr="00D6569C" w:rsidRDefault="004D0776" w:rsidP="00D656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0776" w:rsidRPr="00D6569C" w:rsidSect="002C4B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A529F"/>
    <w:multiLevelType w:val="hybridMultilevel"/>
    <w:tmpl w:val="5AC80FD8"/>
    <w:lvl w:ilvl="0" w:tplc="7DBAB58C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>
    <w:nsid w:val="07003E8A"/>
    <w:multiLevelType w:val="hybridMultilevel"/>
    <w:tmpl w:val="B94AC11A"/>
    <w:lvl w:ilvl="0" w:tplc="E0162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CE532C"/>
    <w:multiLevelType w:val="multilevel"/>
    <w:tmpl w:val="11D0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D5791"/>
    <w:multiLevelType w:val="multilevel"/>
    <w:tmpl w:val="2BEA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2273D"/>
    <w:multiLevelType w:val="multilevel"/>
    <w:tmpl w:val="28D8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55AF8"/>
    <w:multiLevelType w:val="multilevel"/>
    <w:tmpl w:val="278C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97717"/>
    <w:multiLevelType w:val="multilevel"/>
    <w:tmpl w:val="FBD8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D5874"/>
    <w:multiLevelType w:val="multilevel"/>
    <w:tmpl w:val="4D92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591826"/>
    <w:multiLevelType w:val="hybridMultilevel"/>
    <w:tmpl w:val="42BCB070"/>
    <w:lvl w:ilvl="0" w:tplc="46A45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E5218C"/>
    <w:multiLevelType w:val="hybridMultilevel"/>
    <w:tmpl w:val="55CE486E"/>
    <w:lvl w:ilvl="0" w:tplc="12EC6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EA0D1D"/>
    <w:multiLevelType w:val="hybridMultilevel"/>
    <w:tmpl w:val="E2824A42"/>
    <w:lvl w:ilvl="0" w:tplc="9C7263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000"/>
    <w:rsid w:val="00066818"/>
    <w:rsid w:val="00066DC2"/>
    <w:rsid w:val="000B05BE"/>
    <w:rsid w:val="000D12AD"/>
    <w:rsid w:val="000F772F"/>
    <w:rsid w:val="00113AAD"/>
    <w:rsid w:val="00115844"/>
    <w:rsid w:val="00137A64"/>
    <w:rsid w:val="00171A47"/>
    <w:rsid w:val="001858D2"/>
    <w:rsid w:val="001A309F"/>
    <w:rsid w:val="001D7385"/>
    <w:rsid w:val="00206AA2"/>
    <w:rsid w:val="00221212"/>
    <w:rsid w:val="0025129A"/>
    <w:rsid w:val="00280E0D"/>
    <w:rsid w:val="00284E14"/>
    <w:rsid w:val="002A73E6"/>
    <w:rsid w:val="002C4BAC"/>
    <w:rsid w:val="002E1BBF"/>
    <w:rsid w:val="002F4B66"/>
    <w:rsid w:val="00321D37"/>
    <w:rsid w:val="00325CBF"/>
    <w:rsid w:val="00435E7A"/>
    <w:rsid w:val="004641A7"/>
    <w:rsid w:val="0048125B"/>
    <w:rsid w:val="004B054B"/>
    <w:rsid w:val="004B1381"/>
    <w:rsid w:val="004D0679"/>
    <w:rsid w:val="004D0776"/>
    <w:rsid w:val="004E42C7"/>
    <w:rsid w:val="004F4D6B"/>
    <w:rsid w:val="00525C23"/>
    <w:rsid w:val="00560A75"/>
    <w:rsid w:val="005922E5"/>
    <w:rsid w:val="00592464"/>
    <w:rsid w:val="005E0195"/>
    <w:rsid w:val="005F65D1"/>
    <w:rsid w:val="006867D0"/>
    <w:rsid w:val="006D555F"/>
    <w:rsid w:val="00722E1D"/>
    <w:rsid w:val="00745355"/>
    <w:rsid w:val="00771D8E"/>
    <w:rsid w:val="00795E6F"/>
    <w:rsid w:val="008878A8"/>
    <w:rsid w:val="0090759B"/>
    <w:rsid w:val="00913F5D"/>
    <w:rsid w:val="00974494"/>
    <w:rsid w:val="00974788"/>
    <w:rsid w:val="00983821"/>
    <w:rsid w:val="009D41A3"/>
    <w:rsid w:val="00A0398D"/>
    <w:rsid w:val="00AB3D87"/>
    <w:rsid w:val="00AF1ED8"/>
    <w:rsid w:val="00C023C2"/>
    <w:rsid w:val="00C34452"/>
    <w:rsid w:val="00C45A39"/>
    <w:rsid w:val="00C57177"/>
    <w:rsid w:val="00C80E95"/>
    <w:rsid w:val="00D06000"/>
    <w:rsid w:val="00D6569C"/>
    <w:rsid w:val="00D661E2"/>
    <w:rsid w:val="00D959AB"/>
    <w:rsid w:val="00E13EF3"/>
    <w:rsid w:val="00E66F48"/>
    <w:rsid w:val="00EA34FB"/>
    <w:rsid w:val="00EB0468"/>
    <w:rsid w:val="00EB0E7C"/>
    <w:rsid w:val="00F04477"/>
    <w:rsid w:val="00F436B1"/>
    <w:rsid w:val="00F70036"/>
    <w:rsid w:val="00F84864"/>
    <w:rsid w:val="00FA4757"/>
    <w:rsid w:val="00FD5E1F"/>
    <w:rsid w:val="00FD7686"/>
    <w:rsid w:val="00FE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4B"/>
  </w:style>
  <w:style w:type="paragraph" w:styleId="1">
    <w:name w:val="heading 1"/>
    <w:basedOn w:val="a"/>
    <w:link w:val="10"/>
    <w:uiPriority w:val="9"/>
    <w:qFormat/>
    <w:rsid w:val="00D65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68"/>
    <w:pPr>
      <w:spacing w:after="0" w:line="240" w:lineRule="auto"/>
      <w:ind w:left="720"/>
      <w:contextualSpacing/>
      <w:jc w:val="both"/>
    </w:pPr>
    <w:rPr>
      <w:rFonts w:ascii="Verdana" w:eastAsia="Calibri" w:hAnsi="Verdana" w:cs="Times New Roman"/>
      <w:sz w:val="16"/>
    </w:rPr>
  </w:style>
  <w:style w:type="paragraph" w:styleId="3">
    <w:name w:val="Body Text Indent 3"/>
    <w:basedOn w:val="a"/>
    <w:link w:val="30"/>
    <w:uiPriority w:val="99"/>
    <w:unhideWhenUsed/>
    <w:rsid w:val="00983821"/>
    <w:pPr>
      <w:spacing w:after="120" w:line="240" w:lineRule="auto"/>
      <w:ind w:left="283"/>
    </w:pPr>
    <w:rPr>
      <w:rFonts w:ascii="Arial" w:eastAsia="Calibri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3821"/>
    <w:rPr>
      <w:rFonts w:ascii="Arial" w:eastAsia="Calibri" w:hAnsi="Arial" w:cs="Times New Roman"/>
      <w:sz w:val="16"/>
      <w:szCs w:val="16"/>
    </w:rPr>
  </w:style>
  <w:style w:type="paragraph" w:styleId="a4">
    <w:name w:val="No Spacing"/>
    <w:uiPriority w:val="1"/>
    <w:qFormat/>
    <w:rsid w:val="0098382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9838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661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661E2"/>
  </w:style>
  <w:style w:type="character" w:styleId="a8">
    <w:name w:val="Hyperlink"/>
    <w:uiPriority w:val="99"/>
    <w:semiHidden/>
    <w:unhideWhenUsed/>
    <w:rsid w:val="00D661E2"/>
    <w:rPr>
      <w:color w:val="0000FF"/>
      <w:u w:val="single"/>
    </w:rPr>
  </w:style>
  <w:style w:type="paragraph" w:customStyle="1" w:styleId="ConsPlusTitle">
    <w:name w:val="ConsPlusTitle"/>
    <w:rsid w:val="00D66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D6569C"/>
    <w:pPr>
      <w:suppressAutoHyphens/>
      <w:spacing w:after="200" w:line="276" w:lineRule="auto"/>
    </w:pPr>
    <w:rPr>
      <w:rFonts w:ascii="Calibri" w:eastAsia="SimSun" w:hAnsi="Calibri" w:cs="font30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052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g-ob.edusite.ru/" TargetMode="External"/><Relationship Id="rId5" Type="http://schemas.openxmlformats.org/officeDocument/2006/relationships/hyperlink" Target="https://www.consultant.ru/document/cons_doc_LAW_19571/828e6b7d254ce74f0bcf539dbcddef70c7a60e7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2024-04-18T14:01:00Z</cp:lastPrinted>
  <dcterms:created xsi:type="dcterms:W3CDTF">2024-01-29T07:09:00Z</dcterms:created>
  <dcterms:modified xsi:type="dcterms:W3CDTF">2024-04-18T14:01:00Z</dcterms:modified>
</cp:coreProperties>
</file>